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-127"/>
        <w:tblW w:w="14742" w:type="dxa"/>
        <w:jc w:val="center"/>
        <w:tblLook w:val="04A0" w:firstRow="1" w:lastRow="0" w:firstColumn="1" w:lastColumn="0" w:noHBand="0" w:noVBand="1"/>
      </w:tblPr>
      <w:tblGrid>
        <w:gridCol w:w="4668"/>
        <w:gridCol w:w="2615"/>
        <w:gridCol w:w="637"/>
        <w:gridCol w:w="3411"/>
        <w:gridCol w:w="3411"/>
      </w:tblGrid>
      <w:tr w:rsidR="00E5542B" w:rsidTr="00E5542B">
        <w:trPr>
          <w:trHeight w:val="254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E5542B" w:rsidRPr="00E5542B" w:rsidRDefault="00E5542B" w:rsidP="00E5542B">
            <w:pPr>
              <w:jc w:val="center"/>
              <w:rPr>
                <w:b/>
                <w:bCs/>
                <w:sz w:val="28"/>
                <w:szCs w:val="28"/>
                <w:lang w:val="sr-Cyrl-RS"/>
              </w:rPr>
            </w:pPr>
            <w:r w:rsidRPr="00E5542B">
              <w:rPr>
                <w:b/>
                <w:bCs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E5542B" w:rsidTr="00E5542B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E5542B" w:rsidRPr="00F84DC5" w:rsidRDefault="00E5542B" w:rsidP="00E5542B">
            <w:r w:rsidRPr="00212798">
              <w:rPr>
                <w:b/>
              </w:rPr>
              <w:t>Наставна тема:</w:t>
            </w:r>
            <w:r>
              <w:t xml:space="preserve"> Облици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E5542B" w:rsidRPr="00212798" w:rsidRDefault="00E5542B" w:rsidP="00E5542B">
            <w:pPr>
              <w:rPr>
                <w:b/>
              </w:rPr>
            </w:pPr>
            <w:r w:rsidRPr="00212798">
              <w:rPr>
                <w:b/>
              </w:rPr>
              <w:t>Датум:</w:t>
            </w:r>
          </w:p>
        </w:tc>
      </w:tr>
      <w:tr w:rsidR="00E5542B" w:rsidRPr="00F251A7" w:rsidTr="00E5542B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E5542B" w:rsidRPr="00D02B50" w:rsidRDefault="00E5542B" w:rsidP="00E5542B">
            <w:pPr>
              <w:rPr>
                <w:b/>
              </w:rPr>
            </w:pPr>
            <w:r w:rsidRPr="00212798">
              <w:rPr>
                <w:b/>
              </w:rPr>
              <w:t>Наставна јединица</w:t>
            </w:r>
            <w:r>
              <w:t>: Истакнути део целине — везивање и спајање облика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E5542B" w:rsidRPr="00E46958" w:rsidRDefault="00E5542B" w:rsidP="00E5542B">
            <w:pPr>
              <w:rPr>
                <w:b/>
              </w:rPr>
            </w:pPr>
            <w:r w:rsidRPr="00212798">
              <w:rPr>
                <w:b/>
              </w:rPr>
              <w:t>Облици рада:</w:t>
            </w:r>
            <w:r w:rsidRPr="0023691F">
              <w:rPr>
                <w:lang w:val="ru-RU"/>
              </w:rPr>
              <w:t xml:space="preserve"> </w:t>
            </w:r>
            <w:r>
              <w:t xml:space="preserve">фронтални, </w:t>
            </w:r>
            <w:r w:rsidRPr="00507F5A">
              <w:t>индивидуални</w:t>
            </w:r>
          </w:p>
        </w:tc>
      </w:tr>
      <w:tr w:rsidR="00E5542B" w:rsidRPr="00F251A7" w:rsidTr="00E5542B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E5542B" w:rsidRPr="001719C6" w:rsidRDefault="00E5542B" w:rsidP="00E5542B">
            <w:r w:rsidRPr="00212798">
              <w:rPr>
                <w:b/>
              </w:rPr>
              <w:t>Редни број часа</w:t>
            </w:r>
            <w:r>
              <w:t>: 28.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E5542B" w:rsidRPr="00212798" w:rsidRDefault="00E5542B" w:rsidP="00E5542B">
            <w:pPr>
              <w:rPr>
                <w:b/>
              </w:rPr>
            </w:pPr>
            <w:r w:rsidRPr="00212798">
              <w:rPr>
                <w:b/>
              </w:rPr>
              <w:t>Методе рада:</w:t>
            </w:r>
            <w:r w:rsidRPr="0023691F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дијалошка, демонстративна, илустративна</w:t>
            </w:r>
          </w:p>
        </w:tc>
      </w:tr>
      <w:tr w:rsidR="00E5542B" w:rsidRPr="00F251A7" w:rsidTr="00E5542B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E5542B" w:rsidRPr="008109FD" w:rsidRDefault="00E5542B" w:rsidP="00E5542B">
            <w:pPr>
              <w:rPr>
                <w:b/>
              </w:rPr>
            </w:pPr>
            <w:r w:rsidRPr="00212798">
              <w:rPr>
                <w:b/>
              </w:rPr>
              <w:t>Тип часа:</w:t>
            </w:r>
            <w:r>
              <w:rPr>
                <w:b/>
              </w:rPr>
              <w:t xml:space="preserve"> </w:t>
            </w:r>
            <w:r w:rsidRPr="00885425">
              <w:t>обрада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E5542B" w:rsidRPr="00E5542B" w:rsidRDefault="00E5542B" w:rsidP="00E5542B">
            <w:pPr>
              <w:rPr>
                <w:color w:val="FF0000"/>
                <w:lang w:val="sr-Cyrl-RS"/>
              </w:rPr>
            </w:pPr>
            <w:r w:rsidRPr="00212798">
              <w:rPr>
                <w:b/>
              </w:rPr>
              <w:t>Наставна средства:</w:t>
            </w:r>
            <w:r>
              <w:rPr>
                <w:b/>
              </w:rPr>
              <w:t xml:space="preserve"> </w:t>
            </w:r>
            <w:r w:rsidRPr="00D60473">
              <w:t>уџбеник</w:t>
            </w:r>
            <w:r>
              <w:t>, бојице и оловка, блок</w:t>
            </w:r>
            <w:r>
              <w:rPr>
                <w:lang w:val="sr-Cyrl-RS"/>
              </w:rPr>
              <w:t xml:space="preserve">, </w:t>
            </w:r>
            <w:r w:rsidRPr="00885425">
              <w:rPr>
                <w:i/>
                <w:lang w:val="sr-Cyrl-RS"/>
              </w:rPr>
              <w:t>Дигитални уџбеник</w:t>
            </w:r>
            <w:r>
              <w:rPr>
                <w:lang w:val="sr-Cyrl-RS"/>
              </w:rPr>
              <w:t xml:space="preserve"> </w:t>
            </w:r>
            <w:r w:rsidRPr="00885425">
              <w:rPr>
                <w:i/>
                <w:lang w:val="sr-Cyrl-RS"/>
              </w:rPr>
              <w:t>из ликовне културе за други разред</w:t>
            </w:r>
            <w:r>
              <w:rPr>
                <w:b/>
                <w:noProof/>
                <w:color w:val="FF0000"/>
              </w:rPr>
              <w:t xml:space="preserve"> </w:t>
            </w:r>
            <w:r>
              <w:rPr>
                <w:b/>
                <w:noProof/>
                <w:color w:val="FF0000"/>
              </w:rPr>
              <w:drawing>
                <wp:inline distT="0" distB="0" distL="0" distR="0" wp14:anchorId="3A9E5809" wp14:editId="67A4245D">
                  <wp:extent cx="127635" cy="127635"/>
                  <wp:effectExtent l="0" t="0" r="5715" b="571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" cy="1276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542B" w:rsidRPr="00F251A7" w:rsidTr="00CC5944">
        <w:trPr>
          <w:trHeight w:val="229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E5542B" w:rsidRPr="00CA0AE3" w:rsidRDefault="00E5542B" w:rsidP="00E5542B">
            <w:pPr>
              <w:rPr>
                <w:b/>
              </w:rPr>
            </w:pPr>
            <w:r w:rsidRPr="00212798">
              <w:rPr>
                <w:b/>
              </w:rPr>
              <w:t>Циљ часа:</w:t>
            </w:r>
            <w:r>
              <w:t xml:space="preserve"> Оспособљавање ученика за уочавање истакнутог дела целине са везивањем и спајањем облика у свакодневном животу.</w:t>
            </w:r>
          </w:p>
        </w:tc>
      </w:tr>
      <w:tr w:rsidR="00E5542B" w:rsidRPr="00F251A7" w:rsidTr="00E5542B">
        <w:trPr>
          <w:trHeight w:val="539"/>
          <w:jc w:val="center"/>
        </w:trPr>
        <w:tc>
          <w:tcPr>
            <w:tcW w:w="1583" w:type="pct"/>
            <w:shd w:val="clear" w:color="auto" w:fill="auto"/>
          </w:tcPr>
          <w:p w:rsidR="00E5542B" w:rsidRDefault="00E5542B" w:rsidP="00E5542B">
            <w:pPr>
              <w:rPr>
                <w:b/>
              </w:rPr>
            </w:pPr>
            <w:r>
              <w:rPr>
                <w:b/>
              </w:rPr>
              <w:t>Општи исход:</w:t>
            </w:r>
          </w:p>
          <w:p w:rsidR="00E5542B" w:rsidRPr="00867EE9" w:rsidRDefault="00E5542B" w:rsidP="00E5542B">
            <w:r w:rsidRPr="00867EE9">
              <w:t>Ученик ће</w:t>
            </w:r>
            <w:r>
              <w:t xml:space="preserve"> бити у стању</w:t>
            </w:r>
            <w:r w:rsidRPr="00867EE9">
              <w:t xml:space="preserve"> да:</w:t>
            </w:r>
          </w:p>
        </w:tc>
        <w:tc>
          <w:tcPr>
            <w:tcW w:w="1103" w:type="pct"/>
            <w:gridSpan w:val="2"/>
            <w:shd w:val="clear" w:color="auto" w:fill="auto"/>
          </w:tcPr>
          <w:p w:rsidR="00E5542B" w:rsidRDefault="00E5542B" w:rsidP="00E5542B">
            <w:pPr>
              <w:rPr>
                <w:b/>
              </w:rPr>
            </w:pPr>
            <w:r>
              <w:rPr>
                <w:b/>
              </w:rPr>
              <w:t>Операционализовани исходи:</w:t>
            </w:r>
          </w:p>
          <w:p w:rsidR="00E5542B" w:rsidRPr="00867EE9" w:rsidRDefault="00E5542B" w:rsidP="00E5542B">
            <w:r w:rsidRPr="00867EE9">
              <w:t xml:space="preserve">Ученик ће </w:t>
            </w:r>
            <w:r>
              <w:t xml:space="preserve">бити у стању </w:t>
            </w:r>
            <w:r w:rsidRPr="00867EE9">
              <w:t>да:</w:t>
            </w:r>
          </w:p>
        </w:tc>
        <w:tc>
          <w:tcPr>
            <w:tcW w:w="2314" w:type="pct"/>
            <w:gridSpan w:val="2"/>
            <w:shd w:val="clear" w:color="auto" w:fill="auto"/>
          </w:tcPr>
          <w:p w:rsidR="00E5542B" w:rsidRPr="00D02B50" w:rsidRDefault="00E5542B" w:rsidP="00E5542B">
            <w:r>
              <w:rPr>
                <w:b/>
              </w:rPr>
              <w:t xml:space="preserve">Кључни појмови: </w:t>
            </w:r>
            <w:r w:rsidRPr="00885425">
              <w:t>облик, целина, везивање и спајање</w:t>
            </w:r>
          </w:p>
        </w:tc>
      </w:tr>
      <w:tr w:rsidR="00E5542B" w:rsidRPr="00F251A7" w:rsidTr="00E5542B">
        <w:trPr>
          <w:trHeight w:val="517"/>
          <w:jc w:val="center"/>
        </w:trPr>
        <w:tc>
          <w:tcPr>
            <w:tcW w:w="1583" w:type="pct"/>
            <w:vMerge w:val="restart"/>
            <w:shd w:val="clear" w:color="auto" w:fill="auto"/>
          </w:tcPr>
          <w:p w:rsidR="00E5542B" w:rsidRPr="00B86A1A" w:rsidRDefault="00E5542B" w:rsidP="00E5542B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•</w:t>
            </w:r>
            <w:r w:rsidRPr="00B86A1A">
              <w:rPr>
                <w:rFonts w:cstheme="minorHAnsi"/>
                <w:lang w:val="ru-RU"/>
              </w:rPr>
              <w:t xml:space="preserve"> </w:t>
            </w:r>
            <w:r w:rsidRPr="00B86A1A">
              <w:rPr>
                <w:rFonts w:eastAsia="TimesNewRomanPSMT" w:cstheme="minorHAnsi"/>
                <w:color w:val="000000"/>
              </w:rPr>
              <w:t>користи материјал и прибор на безбеда</w:t>
            </w:r>
            <w:r>
              <w:rPr>
                <w:rFonts w:eastAsia="TimesNewRomanPSMT" w:cstheme="minorHAnsi"/>
                <w:color w:val="000000"/>
              </w:rPr>
              <w:t>н и одговоран начин;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>
              <w:rPr>
                <w:rFonts w:eastAsia="TimesNewRomanPSMT" w:cstheme="minorHAnsi"/>
                <w:color w:val="000000"/>
              </w:rPr>
              <w:t>изрази</w:t>
            </w:r>
            <w:r w:rsidRPr="00B86A1A">
              <w:rPr>
                <w:rFonts w:eastAsia="TimesNewRomanPSMT" w:cstheme="minorHAnsi"/>
                <w:color w:val="000000"/>
              </w:rPr>
              <w:t xml:space="preserve"> своје емоције, машту,</w:t>
            </w:r>
            <w:r w:rsidRPr="00B86A1A">
              <w:rPr>
                <w:rFonts w:eastAsia="TimesNewRomanPSMT" w:cstheme="minorHAnsi"/>
                <w:color w:val="000000"/>
              </w:rPr>
              <w:br/>
              <w:t>сећања</w:t>
            </w:r>
            <w:r>
              <w:rPr>
                <w:rFonts w:eastAsia="TimesNewRomanPSMT" w:cstheme="minorHAnsi"/>
                <w:color w:val="000000"/>
              </w:rPr>
              <w:t xml:space="preserve"> и замисли одабраним материјалом и техникама;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 w:rsidRPr="00B86A1A">
              <w:rPr>
                <w:rFonts w:eastAsia="TimesNewRomanPSMT" w:cstheme="minorHAnsi"/>
                <w:color w:val="000000"/>
              </w:rPr>
              <w:t>користи једноставне информац</w:t>
            </w:r>
            <w:r>
              <w:rPr>
                <w:rFonts w:eastAsia="TimesNewRomanPSMT" w:cstheme="minorHAnsi"/>
                <w:color w:val="000000"/>
              </w:rPr>
              <w:t xml:space="preserve">ије и одабрана ликовна дела као </w:t>
            </w:r>
            <w:r w:rsidRPr="00B86A1A">
              <w:rPr>
                <w:rFonts w:eastAsia="TimesNewRomanPSMT" w:cstheme="minorHAnsi"/>
                <w:color w:val="000000"/>
              </w:rPr>
              <w:t>подстицај за стваралачки рад;</w:t>
            </w:r>
          </w:p>
          <w:p w:rsidR="00E5542B" w:rsidRPr="00B86A1A" w:rsidRDefault="00E5542B" w:rsidP="00E5542B">
            <w:pPr>
              <w:rPr>
                <w:rFonts w:cstheme="minorHAnsi"/>
                <w:b/>
              </w:rPr>
            </w:pPr>
            <w:r>
              <w:rPr>
                <w:rFonts w:eastAsia="TimesNewRomanPSMT" w:cstheme="minorHAnsi"/>
                <w:color w:val="000000"/>
              </w:rPr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 w:rsidRPr="00B86A1A">
              <w:rPr>
                <w:rFonts w:eastAsia="TimesNewRomanPSMT" w:cstheme="minorHAnsi"/>
                <w:color w:val="000000"/>
              </w:rPr>
              <w:t>израж</w:t>
            </w:r>
            <w:r>
              <w:rPr>
                <w:rFonts w:eastAsia="TimesNewRomanPSMT" w:cstheme="minorHAnsi"/>
                <w:color w:val="000000"/>
              </w:rPr>
              <w:t xml:space="preserve">ава, светлим или тамним бојама, </w:t>
            </w:r>
            <w:r w:rsidRPr="00B86A1A">
              <w:rPr>
                <w:rFonts w:eastAsia="TimesNewRomanPSMT" w:cstheme="minorHAnsi"/>
                <w:color w:val="000000"/>
              </w:rPr>
              <w:t>свој доживљај уметничког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дела;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 w:rsidRPr="00B86A1A">
              <w:rPr>
                <w:rFonts w:eastAsia="TimesNewRomanPSMT" w:cstheme="minorHAnsi"/>
                <w:color w:val="000000"/>
              </w:rPr>
              <w:t xml:space="preserve"> идентификује истакнути део целине и визуе</w:t>
            </w:r>
            <w:r>
              <w:rPr>
                <w:rFonts w:eastAsia="TimesNewRomanPSMT" w:cstheme="minorHAnsi"/>
                <w:color w:val="000000"/>
              </w:rPr>
              <w:t>лне супротности у свом окружењу.</w:t>
            </w:r>
          </w:p>
          <w:p w:rsidR="00E5542B" w:rsidRPr="00B86A1A" w:rsidRDefault="00E5542B" w:rsidP="00E5542B">
            <w:pPr>
              <w:rPr>
                <w:rFonts w:cstheme="minorHAnsi"/>
                <w:b/>
              </w:rPr>
            </w:pPr>
          </w:p>
        </w:tc>
        <w:tc>
          <w:tcPr>
            <w:tcW w:w="1103" w:type="pct"/>
            <w:gridSpan w:val="2"/>
            <w:vMerge w:val="restart"/>
            <w:shd w:val="clear" w:color="auto" w:fill="auto"/>
          </w:tcPr>
          <w:p w:rsidR="00E5542B" w:rsidRDefault="00E5542B" w:rsidP="00E5542B">
            <w:pPr>
              <w:rPr>
                <w:rFonts w:cstheme="minorHAnsi"/>
              </w:rPr>
            </w:pPr>
            <w:r>
              <w:rPr>
                <w:rFonts w:cstheme="minorHAnsi"/>
                <w:color w:val="000000" w:themeColor="text1"/>
              </w:rPr>
              <w:t>•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>формулише облик и целину у својој околини;</w:t>
            </w:r>
            <w:r w:rsidRPr="00B31C3C">
              <w:rPr>
                <w:rFonts w:cstheme="minorHAnsi"/>
              </w:rPr>
              <w:t xml:space="preserve"> </w:t>
            </w:r>
          </w:p>
          <w:p w:rsidR="00E5542B" w:rsidRDefault="00E5542B" w:rsidP="00E5542B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пре</w:t>
            </w:r>
            <w:r>
              <w:rPr>
                <w:rFonts w:cstheme="minorHAnsi"/>
              </w:rPr>
              <w:t>познаје облик и целину у природи;</w:t>
            </w:r>
          </w:p>
          <w:p w:rsidR="00E5542B" w:rsidRDefault="00E5542B" w:rsidP="00E5542B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одређује шта је облик, а шта целина;</w:t>
            </w:r>
          </w:p>
          <w:p w:rsidR="00E5542B" w:rsidRDefault="00E5542B" w:rsidP="00E5542B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представља предмете који су целина и предмете који имају одређен облик;</w:t>
            </w:r>
          </w:p>
          <w:p w:rsidR="00E5542B" w:rsidRDefault="00E5542B" w:rsidP="00E5542B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разликује предмете по облику и целини;</w:t>
            </w:r>
          </w:p>
          <w:p w:rsidR="00E5542B" w:rsidRPr="00885425" w:rsidRDefault="00E5542B" w:rsidP="00E5542B">
            <w:pPr>
              <w:rPr>
                <w:lang w:val="sr-Cyrl-RS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везује и спаја облике у целину</w:t>
            </w:r>
            <w:r>
              <w:rPr>
                <w:rFonts w:cstheme="minorHAnsi"/>
                <w:lang w:val="sr-Cyrl-RS"/>
              </w:rPr>
              <w:t>.</w:t>
            </w:r>
          </w:p>
        </w:tc>
        <w:tc>
          <w:tcPr>
            <w:tcW w:w="2314" w:type="pct"/>
            <w:gridSpan w:val="2"/>
            <w:shd w:val="clear" w:color="auto" w:fill="auto"/>
          </w:tcPr>
          <w:p w:rsidR="00E5542B" w:rsidRPr="00E46958" w:rsidRDefault="00E5542B" w:rsidP="00E5542B">
            <w:pPr>
              <w:rPr>
                <w:b/>
              </w:rPr>
            </w:pPr>
            <w:r>
              <w:rPr>
                <w:b/>
              </w:rPr>
              <w:t xml:space="preserve">Међупредметна повезаност: Српски језик </w:t>
            </w:r>
            <w:r w:rsidRPr="00885425">
              <w:t>(усмено изражавање,</w:t>
            </w:r>
            <w:r>
              <w:rPr>
                <w:b/>
              </w:rPr>
              <w:t xml:space="preserve"> </w:t>
            </w:r>
            <w:r w:rsidRPr="00885425">
              <w:t>редослед речи у реченици)</w:t>
            </w:r>
            <w:r w:rsidRPr="00885425">
              <w:rPr>
                <w:lang w:val="sr-Cyrl-RS"/>
              </w:rPr>
              <w:t>,</w:t>
            </w:r>
            <w:r>
              <w:rPr>
                <w:b/>
                <w:lang w:val="sr-Cyrl-RS"/>
              </w:rPr>
              <w:t xml:space="preserve"> </w:t>
            </w:r>
            <w:r>
              <w:rPr>
                <w:b/>
              </w:rPr>
              <w:t xml:space="preserve">Математика </w:t>
            </w:r>
            <w:r w:rsidRPr="00885425">
              <w:t>(Геометријски облици,</w:t>
            </w:r>
            <w:r>
              <w:rPr>
                <w:b/>
              </w:rPr>
              <w:t xml:space="preserve"> </w:t>
            </w:r>
            <w:r w:rsidRPr="00885425">
              <w:t>Линија, Тачка)</w:t>
            </w:r>
            <w:r w:rsidRPr="00885425">
              <w:rPr>
                <w:lang w:val="sr-Cyrl-RS"/>
              </w:rPr>
              <w:t>,</w:t>
            </w:r>
            <w:r>
              <w:rPr>
                <w:b/>
                <w:lang w:val="sr-Cyrl-RS"/>
              </w:rPr>
              <w:t xml:space="preserve"> </w:t>
            </w:r>
            <w:r>
              <w:rPr>
                <w:b/>
              </w:rPr>
              <w:t xml:space="preserve">Свет око нас </w:t>
            </w:r>
            <w:r w:rsidRPr="00885425">
              <w:t>(Природа)</w:t>
            </w:r>
          </w:p>
        </w:tc>
      </w:tr>
      <w:tr w:rsidR="00E5542B" w:rsidRPr="00F251A7" w:rsidTr="00E5542B">
        <w:trPr>
          <w:trHeight w:val="880"/>
          <w:jc w:val="center"/>
        </w:trPr>
        <w:tc>
          <w:tcPr>
            <w:tcW w:w="1583" w:type="pct"/>
            <w:vMerge/>
            <w:shd w:val="clear" w:color="auto" w:fill="auto"/>
          </w:tcPr>
          <w:p w:rsidR="00E5542B" w:rsidRDefault="00E5542B" w:rsidP="00E5542B">
            <w:pPr>
              <w:rPr>
                <w:b/>
              </w:rPr>
            </w:pPr>
          </w:p>
        </w:tc>
        <w:tc>
          <w:tcPr>
            <w:tcW w:w="1103" w:type="pct"/>
            <w:gridSpan w:val="2"/>
            <w:vMerge/>
            <w:shd w:val="clear" w:color="auto" w:fill="auto"/>
          </w:tcPr>
          <w:p w:rsidR="00E5542B" w:rsidRDefault="00E5542B" w:rsidP="00E5542B">
            <w:pPr>
              <w:rPr>
                <w:b/>
              </w:rPr>
            </w:pPr>
          </w:p>
        </w:tc>
        <w:tc>
          <w:tcPr>
            <w:tcW w:w="1157" w:type="pct"/>
            <w:shd w:val="clear" w:color="auto" w:fill="auto"/>
          </w:tcPr>
          <w:p w:rsidR="00E5542B" w:rsidRPr="004E5DA5" w:rsidRDefault="00E5542B" w:rsidP="00E5542B">
            <w:pPr>
              <w:rPr>
                <w:rFonts w:cstheme="minorHAnsi"/>
                <w:b/>
              </w:rPr>
            </w:pPr>
            <w:r w:rsidRPr="004E5DA5">
              <w:rPr>
                <w:rFonts w:cstheme="minorHAnsi"/>
                <w:b/>
              </w:rPr>
              <w:t>Литература за наставника:</w:t>
            </w:r>
          </w:p>
          <w:p w:rsidR="00E5542B" w:rsidRPr="004E5DA5" w:rsidRDefault="00E5542B" w:rsidP="00E5542B">
            <w:pPr>
              <w:rPr>
                <w:rFonts w:eastAsia="Times New Roman" w:cstheme="minorHAnsi"/>
                <w:shd w:val="clear" w:color="auto" w:fill="FFFFFF"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>1.Богомил Карлаварис,</w:t>
            </w:r>
            <w:r>
              <w:rPr>
                <w:rFonts w:eastAsia="Times New Roman" w:cstheme="minorHAnsi"/>
                <w:shd w:val="clear" w:color="auto" w:fill="FFFFFF"/>
                <w:lang w:val="sr-Cyrl-RS"/>
              </w:rPr>
              <w:t xml:space="preserve"> </w:t>
            </w:r>
            <w:r w:rsidRPr="00885425">
              <w:rPr>
                <w:rFonts w:eastAsia="Times New Roman" w:cstheme="minorHAnsi"/>
                <w:i/>
                <w:shd w:val="clear" w:color="auto" w:fill="FFFFFF"/>
              </w:rPr>
              <w:t>Моје дете и ликовно васпитање</w:t>
            </w:r>
          </w:p>
          <w:p w:rsidR="00E5542B" w:rsidRPr="004E5DA5" w:rsidRDefault="00E5542B" w:rsidP="00E5542B">
            <w:pPr>
              <w:rPr>
                <w:rFonts w:cstheme="minorHAnsi"/>
                <w:b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 xml:space="preserve">2. Богомил </w:t>
            </w:r>
            <w:r w:rsidRPr="004E5DA5">
              <w:rPr>
                <w:rFonts w:cstheme="minorHAnsi"/>
                <w:lang w:val="sr-Cyrl-CS"/>
              </w:rPr>
              <w:t>Карлаварис</w:t>
            </w:r>
            <w:r w:rsidRPr="004E5DA5">
              <w:rPr>
                <w:rFonts w:eastAsia="Calibri" w:cstheme="minorHAnsi"/>
                <w:lang w:val="sr-Cyrl-CS"/>
              </w:rPr>
              <w:t xml:space="preserve">, </w:t>
            </w:r>
            <w:r w:rsidRPr="00885425">
              <w:rPr>
                <w:rFonts w:eastAsia="Calibri" w:cstheme="minorHAnsi"/>
                <w:i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shd w:val="clear" w:color="auto" w:fill="auto"/>
          </w:tcPr>
          <w:p w:rsidR="00E5542B" w:rsidRDefault="00E5542B" w:rsidP="00E5542B">
            <w:pPr>
              <w:rPr>
                <w:b/>
              </w:rPr>
            </w:pPr>
            <w:r>
              <w:rPr>
                <w:b/>
              </w:rPr>
              <w:t>Литература за ученика:</w:t>
            </w:r>
          </w:p>
          <w:p w:rsidR="00E5542B" w:rsidRPr="004E5DA5" w:rsidRDefault="00E5542B" w:rsidP="00E5542B">
            <w:r w:rsidRPr="004E5DA5">
              <w:t>1</w:t>
            </w:r>
            <w:r>
              <w:rPr>
                <w:b/>
              </w:rPr>
              <w:t>.</w:t>
            </w:r>
            <w:r>
              <w:rPr>
                <w:b/>
                <w:lang w:val="sr-Cyrl-RS"/>
              </w:rPr>
              <w:t xml:space="preserve"> </w:t>
            </w:r>
            <w:r w:rsidRPr="004E5DA5">
              <w:t xml:space="preserve">Јелена Коштица, Горан Ратковић, </w:t>
            </w:r>
            <w:r w:rsidRPr="00885425">
              <w:rPr>
                <w:i/>
              </w:rPr>
              <w:t>Ликовна култура,</w:t>
            </w:r>
            <w:r>
              <w:t xml:space="preserve"> </w:t>
            </w:r>
            <w:r w:rsidRPr="00885425">
              <w:rPr>
                <w:i/>
              </w:rPr>
              <w:t>уџбеник за други разред основне школе</w:t>
            </w:r>
          </w:p>
          <w:p w:rsidR="00E5542B" w:rsidRDefault="00E5542B" w:rsidP="00E5542B">
            <w:pPr>
              <w:rPr>
                <w:b/>
              </w:rPr>
            </w:pPr>
          </w:p>
        </w:tc>
      </w:tr>
    </w:tbl>
    <w:p w:rsidR="008253EB" w:rsidRDefault="008253EB" w:rsidP="00966A1E">
      <w:pPr>
        <w:shd w:val="clear" w:color="auto" w:fill="FFFFFF" w:themeFill="background1"/>
        <w:spacing w:after="0"/>
        <w:jc w:val="center"/>
        <w:rPr>
          <w:b/>
        </w:rPr>
      </w:pPr>
    </w:p>
    <w:tbl>
      <w:tblPr>
        <w:tblStyle w:val="TableGrid"/>
        <w:tblpPr w:leftFromText="180" w:rightFromText="180" w:vertAnchor="text" w:horzAnchor="margin" w:tblpXSpec="center" w:tblpY="130"/>
        <w:tblW w:w="14742" w:type="dxa"/>
        <w:jc w:val="center"/>
        <w:tblLook w:val="04A0" w:firstRow="1" w:lastRow="0" w:firstColumn="1" w:lastColumn="0" w:noHBand="0" w:noVBand="1"/>
      </w:tblPr>
      <w:tblGrid>
        <w:gridCol w:w="3157"/>
        <w:gridCol w:w="5685"/>
        <w:gridCol w:w="5900"/>
      </w:tblGrid>
      <w:tr w:rsidR="00CC5944" w:rsidRPr="00E5542B" w:rsidTr="00CC5944">
        <w:trPr>
          <w:trHeight w:val="405"/>
          <w:jc w:val="center"/>
        </w:trPr>
        <w:tc>
          <w:tcPr>
            <w:tcW w:w="1071" w:type="pct"/>
            <w:vMerge w:val="restart"/>
          </w:tcPr>
          <w:p w:rsidR="00CC5944" w:rsidRPr="00E5542B" w:rsidRDefault="00CC5944" w:rsidP="00CC5944">
            <w:pPr>
              <w:rPr>
                <w:b/>
              </w:rPr>
            </w:pPr>
            <w:r w:rsidRPr="00E5542B">
              <w:rPr>
                <w:b/>
              </w:rPr>
              <w:t>Уводни део часа:</w:t>
            </w:r>
          </w:p>
          <w:p w:rsidR="00CC5944" w:rsidRPr="00E5542B" w:rsidRDefault="00CC5944" w:rsidP="00CC5944">
            <w:pPr>
              <w:rPr>
                <w:b/>
              </w:rPr>
            </w:pPr>
          </w:p>
          <w:p w:rsidR="00CC5944" w:rsidRPr="00E5542B" w:rsidRDefault="00CC5944" w:rsidP="00CC5944">
            <w:pPr>
              <w:rPr>
                <w:b/>
              </w:rPr>
            </w:pPr>
          </w:p>
          <w:p w:rsidR="00CC5944" w:rsidRPr="00E5542B" w:rsidRDefault="00CC5944" w:rsidP="00CC5944">
            <w:pPr>
              <w:rPr>
                <w:b/>
              </w:rPr>
            </w:pPr>
          </w:p>
          <w:p w:rsidR="00CC5944" w:rsidRPr="00E5542B" w:rsidRDefault="00CC5944" w:rsidP="00CC5944">
            <w:pPr>
              <w:rPr>
                <w:b/>
              </w:rPr>
            </w:pPr>
          </w:p>
          <w:p w:rsidR="00CC5944" w:rsidRPr="00E5542B" w:rsidRDefault="00CC5944" w:rsidP="00CC5944">
            <w:pPr>
              <w:rPr>
                <w:b/>
              </w:rPr>
            </w:pPr>
          </w:p>
          <w:p w:rsidR="00CC5944" w:rsidRPr="00E5542B" w:rsidRDefault="00CC5944" w:rsidP="00CC5944">
            <w:pPr>
              <w:rPr>
                <w:b/>
              </w:rPr>
            </w:pPr>
          </w:p>
          <w:p w:rsidR="00CC5944" w:rsidRPr="00E5542B" w:rsidRDefault="00CC5944" w:rsidP="00CC5944">
            <w:pPr>
              <w:rPr>
                <w:b/>
              </w:rPr>
            </w:pPr>
            <w:r w:rsidRPr="00E5542B">
              <w:rPr>
                <w:b/>
              </w:rPr>
              <w:t>Најава наставне јединице:</w:t>
            </w:r>
          </w:p>
        </w:tc>
        <w:tc>
          <w:tcPr>
            <w:tcW w:w="1928" w:type="pct"/>
          </w:tcPr>
          <w:p w:rsidR="00CC5944" w:rsidRPr="00E5542B" w:rsidRDefault="00CC5944" w:rsidP="00CC5944">
            <w:pPr>
              <w:rPr>
                <w:b/>
              </w:rPr>
            </w:pPr>
            <w:r w:rsidRPr="00E5542B">
              <w:rPr>
                <w:b/>
              </w:rPr>
              <w:t>Активности наставника:</w:t>
            </w:r>
          </w:p>
        </w:tc>
        <w:tc>
          <w:tcPr>
            <w:tcW w:w="2001" w:type="pct"/>
          </w:tcPr>
          <w:p w:rsidR="00CC5944" w:rsidRPr="00E5542B" w:rsidRDefault="00CC5944" w:rsidP="00CC5944">
            <w:pPr>
              <w:rPr>
                <w:b/>
              </w:rPr>
            </w:pPr>
            <w:r w:rsidRPr="00E5542B">
              <w:rPr>
                <w:b/>
              </w:rPr>
              <w:t>Активности ученика:</w:t>
            </w:r>
          </w:p>
        </w:tc>
      </w:tr>
      <w:tr w:rsidR="00CC5944" w:rsidRPr="00E5542B" w:rsidTr="00CC5944">
        <w:trPr>
          <w:trHeight w:val="58"/>
          <w:jc w:val="center"/>
        </w:trPr>
        <w:tc>
          <w:tcPr>
            <w:tcW w:w="1071" w:type="pct"/>
            <w:vMerge/>
          </w:tcPr>
          <w:p w:rsidR="00CC5944" w:rsidRPr="00E5542B" w:rsidRDefault="00CC5944" w:rsidP="00CC5944">
            <w:pPr>
              <w:rPr>
                <w:b/>
              </w:rPr>
            </w:pPr>
          </w:p>
        </w:tc>
        <w:tc>
          <w:tcPr>
            <w:tcW w:w="1928" w:type="pct"/>
          </w:tcPr>
          <w:p w:rsidR="00CC5944" w:rsidRPr="00E5542B" w:rsidRDefault="00CC5944" w:rsidP="00CC5944">
            <w:pPr>
              <w:rPr>
                <w:rFonts w:cstheme="minorHAnsi"/>
                <w:color w:val="000000" w:themeColor="text1"/>
              </w:rPr>
            </w:pPr>
            <w:r w:rsidRPr="00E5542B">
              <w:rPr>
                <w:rFonts w:cstheme="minorHAnsi"/>
                <w:color w:val="000000" w:themeColor="text1"/>
              </w:rPr>
              <w:t>Обнавља са ученицима градиво првог разреда. Шта је линија? Какве</w:t>
            </w:r>
            <w:r w:rsidRPr="00E5542B">
              <w:rPr>
                <w:rFonts w:cstheme="minorHAnsi"/>
                <w:color w:val="000000" w:themeColor="text1"/>
                <w:lang w:val="sr-Cyrl-RS"/>
              </w:rPr>
              <w:t xml:space="preserve"> линије </w:t>
            </w:r>
            <w:r w:rsidRPr="00E5542B">
              <w:rPr>
                <w:rFonts w:cstheme="minorHAnsi"/>
                <w:color w:val="000000" w:themeColor="text1"/>
              </w:rPr>
              <w:t>постоје</w:t>
            </w:r>
            <w:r w:rsidRPr="00E5542B">
              <w:rPr>
                <w:rFonts w:cstheme="minorHAnsi"/>
                <w:color w:val="000000" w:themeColor="text1"/>
                <w:lang w:val="sr-Cyrl-RS"/>
              </w:rPr>
              <w:t>?</w:t>
            </w:r>
            <w:r w:rsidRPr="00E5542B">
              <w:rPr>
                <w:rFonts w:cstheme="minorHAnsi"/>
                <w:color w:val="000000" w:themeColor="text1"/>
              </w:rPr>
              <w:t xml:space="preserve"> Нацртајте </w:t>
            </w:r>
            <w:r w:rsidRPr="00E5542B">
              <w:rPr>
                <w:rFonts w:cstheme="minorHAnsi"/>
                <w:color w:val="000000" w:themeColor="text1"/>
                <w:lang w:val="sr-Cyrl-RS"/>
              </w:rPr>
              <w:t xml:space="preserve">једну </w:t>
            </w:r>
            <w:r w:rsidRPr="00E5542B">
              <w:rPr>
                <w:rFonts w:cstheme="minorHAnsi"/>
                <w:color w:val="000000" w:themeColor="text1"/>
              </w:rPr>
              <w:t xml:space="preserve">криву и </w:t>
            </w:r>
            <w:r w:rsidRPr="00E5542B">
              <w:rPr>
                <w:rFonts w:cstheme="minorHAnsi"/>
                <w:color w:val="000000" w:themeColor="text1"/>
                <w:lang w:val="sr-Cyrl-RS"/>
              </w:rPr>
              <w:t xml:space="preserve">једну </w:t>
            </w:r>
            <w:r w:rsidRPr="00E5542B">
              <w:rPr>
                <w:rFonts w:cstheme="minorHAnsi"/>
                <w:color w:val="000000" w:themeColor="text1"/>
              </w:rPr>
              <w:t>и</w:t>
            </w:r>
            <w:r w:rsidRPr="00E5542B">
              <w:rPr>
                <w:rFonts w:cstheme="minorHAnsi"/>
                <w:color w:val="000000" w:themeColor="text1"/>
                <w:lang w:val="sr-Cyrl-RS"/>
              </w:rPr>
              <w:t>з</w:t>
            </w:r>
            <w:r w:rsidRPr="00E5542B">
              <w:rPr>
                <w:rFonts w:cstheme="minorHAnsi"/>
                <w:color w:val="000000" w:themeColor="text1"/>
              </w:rPr>
              <w:t>ломљену линију. Сада нацртајте праву линију. Једну отворену</w:t>
            </w:r>
            <w:r w:rsidRPr="00E5542B">
              <w:rPr>
                <w:rFonts w:cstheme="minorHAnsi"/>
                <w:color w:val="000000" w:themeColor="text1"/>
                <w:lang w:val="sr-Cyrl-RS"/>
              </w:rPr>
              <w:t xml:space="preserve"> линију</w:t>
            </w:r>
            <w:r w:rsidRPr="00E5542B">
              <w:rPr>
                <w:rFonts w:cstheme="minorHAnsi"/>
                <w:color w:val="000000" w:themeColor="text1"/>
              </w:rPr>
              <w:t xml:space="preserve"> и једну криву затворену.</w:t>
            </w:r>
          </w:p>
          <w:p w:rsidR="00CC5944" w:rsidRDefault="00CC5944" w:rsidP="00CC5944">
            <w:pPr>
              <w:rPr>
                <w:rFonts w:cstheme="minorHAnsi"/>
                <w:color w:val="000000" w:themeColor="text1"/>
              </w:rPr>
            </w:pPr>
            <w:r w:rsidRPr="00E5542B">
              <w:rPr>
                <w:rFonts w:cstheme="minorHAnsi"/>
                <w:color w:val="000000" w:themeColor="text1"/>
              </w:rPr>
              <w:t>Шта смо</w:t>
            </w:r>
            <w:r w:rsidRPr="00E5542B">
              <w:rPr>
                <w:rFonts w:cstheme="minorHAnsi"/>
                <w:color w:val="000000" w:themeColor="text1"/>
                <w:lang w:val="sr-Cyrl-RS"/>
              </w:rPr>
              <w:t xml:space="preserve"> сада</w:t>
            </w:r>
            <w:r w:rsidRPr="00E5542B">
              <w:rPr>
                <w:rFonts w:cstheme="minorHAnsi"/>
                <w:color w:val="000000" w:themeColor="text1"/>
              </w:rPr>
              <w:t xml:space="preserve"> добили?</w:t>
            </w:r>
          </w:p>
          <w:p w:rsidR="00CC5944" w:rsidRPr="00E5542B" w:rsidRDefault="00CC5944" w:rsidP="00CC5944">
            <w:pPr>
              <w:rPr>
                <w:rFonts w:cstheme="minorHAnsi"/>
                <w:color w:val="000000" w:themeColor="text1"/>
              </w:rPr>
            </w:pPr>
            <w:r w:rsidRPr="00E5542B">
              <w:rPr>
                <w:rFonts w:cstheme="minorHAnsi"/>
                <w:color w:val="000000" w:themeColor="text1"/>
              </w:rPr>
              <w:t>Саопштава</w:t>
            </w:r>
            <w:r w:rsidRPr="00E5542B">
              <w:t xml:space="preserve"> им да ће</w:t>
            </w:r>
            <w:r w:rsidRPr="00E5542B">
              <w:rPr>
                <w:lang w:val="sr-Cyrl-RS"/>
              </w:rPr>
              <w:t>мо</w:t>
            </w:r>
            <w:r w:rsidRPr="00E5542B">
              <w:t xml:space="preserve"> данас учити о истакнутим деловима целине и пише наслов.</w:t>
            </w:r>
          </w:p>
        </w:tc>
        <w:tc>
          <w:tcPr>
            <w:tcW w:w="2001" w:type="pct"/>
          </w:tcPr>
          <w:p w:rsidR="00CC5944" w:rsidRPr="00E5542B" w:rsidRDefault="00CC5944" w:rsidP="00CC5944">
            <w:r w:rsidRPr="00E5542B">
              <w:t>Посматрају примере из уџбеника. Решавају задатак, цртају на табли и у свескама одговарајуће линије.</w:t>
            </w:r>
          </w:p>
          <w:p w:rsidR="00CC5944" w:rsidRPr="00E5542B" w:rsidRDefault="00CC5944" w:rsidP="00CC5944"/>
          <w:p w:rsidR="00CC5944" w:rsidRDefault="00CC5944" w:rsidP="00CC5944"/>
          <w:p w:rsidR="00CC5944" w:rsidRDefault="00CC5944" w:rsidP="00CC5944"/>
          <w:p w:rsidR="00CC5944" w:rsidRPr="00E5542B" w:rsidRDefault="00CC5944" w:rsidP="00CC5944">
            <w:r w:rsidRPr="00E5542B">
              <w:t>Слушају шта ће радити на часу.</w:t>
            </w:r>
          </w:p>
        </w:tc>
      </w:tr>
    </w:tbl>
    <w:p w:rsidR="002665D5" w:rsidRDefault="002665D5" w:rsidP="00E5542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pPr w:leftFromText="180" w:rightFromText="180" w:vertAnchor="text" w:horzAnchor="margin" w:tblpXSpec="center" w:tblpY="-157"/>
        <w:tblW w:w="14742" w:type="dxa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7660E3" w:rsidTr="007660E3">
        <w:trPr>
          <w:trHeight w:val="405"/>
        </w:trPr>
        <w:tc>
          <w:tcPr>
            <w:tcW w:w="1087" w:type="pct"/>
            <w:vMerge w:val="restart"/>
          </w:tcPr>
          <w:p w:rsidR="007660E3" w:rsidRDefault="007660E3" w:rsidP="007660E3">
            <w:pPr>
              <w:rPr>
                <w:b/>
              </w:rPr>
            </w:pPr>
            <w:r>
              <w:rPr>
                <w:b/>
              </w:rPr>
              <w:lastRenderedPageBreak/>
              <w:t>Главни део  часа:</w:t>
            </w:r>
          </w:p>
          <w:p w:rsidR="007660E3" w:rsidRDefault="007660E3" w:rsidP="007660E3">
            <w:pPr>
              <w:rPr>
                <w:b/>
              </w:rPr>
            </w:pPr>
          </w:p>
          <w:p w:rsidR="007660E3" w:rsidRDefault="007660E3" w:rsidP="007660E3">
            <w:pPr>
              <w:rPr>
                <w:b/>
              </w:rPr>
            </w:pPr>
          </w:p>
          <w:p w:rsidR="007660E3" w:rsidRDefault="007660E3" w:rsidP="007660E3">
            <w:pPr>
              <w:rPr>
                <w:b/>
              </w:rPr>
            </w:pPr>
          </w:p>
          <w:p w:rsidR="007660E3" w:rsidRDefault="007660E3" w:rsidP="007660E3">
            <w:pPr>
              <w:rPr>
                <w:b/>
              </w:rPr>
            </w:pPr>
          </w:p>
        </w:tc>
        <w:tc>
          <w:tcPr>
            <w:tcW w:w="1957" w:type="pct"/>
          </w:tcPr>
          <w:p w:rsidR="007660E3" w:rsidRDefault="007660E3" w:rsidP="007660E3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6" w:type="pct"/>
          </w:tcPr>
          <w:p w:rsidR="007660E3" w:rsidRDefault="007660E3" w:rsidP="007660E3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  <w:p w:rsidR="007660E3" w:rsidRDefault="007660E3" w:rsidP="007660E3">
            <w:pPr>
              <w:rPr>
                <w:b/>
              </w:rPr>
            </w:pPr>
          </w:p>
        </w:tc>
      </w:tr>
      <w:tr w:rsidR="007660E3" w:rsidRPr="00F251A7" w:rsidTr="007660E3">
        <w:trPr>
          <w:trHeight w:val="1151"/>
        </w:trPr>
        <w:tc>
          <w:tcPr>
            <w:tcW w:w="1087" w:type="pct"/>
            <w:vMerge/>
          </w:tcPr>
          <w:p w:rsidR="007660E3" w:rsidRDefault="007660E3" w:rsidP="007660E3">
            <w:pPr>
              <w:rPr>
                <w:b/>
              </w:rPr>
            </w:pPr>
          </w:p>
        </w:tc>
        <w:tc>
          <w:tcPr>
            <w:tcW w:w="1957" w:type="pct"/>
          </w:tcPr>
          <w:p w:rsidR="007660E3" w:rsidRPr="00410041" w:rsidRDefault="007660E3" w:rsidP="007660E3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  <w:lang w:val="sr-Cyrl-RS"/>
              </w:rPr>
              <w:t xml:space="preserve">Упућује ученике да </w:t>
            </w:r>
            <w:r>
              <w:rPr>
                <w:rFonts w:cstheme="minorHAnsi"/>
                <w:color w:val="000000" w:themeColor="text1"/>
              </w:rPr>
              <w:t>п</w:t>
            </w:r>
            <w:r w:rsidRPr="0061506F">
              <w:rPr>
                <w:rFonts w:cstheme="minorHAnsi"/>
                <w:color w:val="000000" w:themeColor="text1"/>
              </w:rPr>
              <w:t>осмат</w:t>
            </w:r>
            <w:r>
              <w:rPr>
                <w:rFonts w:cstheme="minorHAnsi"/>
                <w:color w:val="000000" w:themeColor="text1"/>
              </w:rPr>
              <w:t>рају слику у уџбенику, на стр. 29. Анализираћемо слику према захтевима из уџбеника.</w:t>
            </w:r>
            <w:r w:rsidRPr="0061506F">
              <w:rPr>
                <w:rFonts w:cstheme="minorHAnsi"/>
                <w:color w:val="000000" w:themeColor="text1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>Закључујемо да и линија представља</w:t>
            </w:r>
            <w:r w:rsidRPr="0061506F">
              <w:rPr>
                <w:rFonts w:cstheme="minorHAnsi"/>
                <w:color w:val="000000" w:themeColor="text1"/>
              </w:rPr>
              <w:t xml:space="preserve"> </w:t>
            </w:r>
            <w:r>
              <w:rPr>
                <w:rFonts w:eastAsia="DaxlinePro-Regular" w:cstheme="minorHAnsi"/>
                <w:color w:val="231F20"/>
              </w:rPr>
              <w:t>д</w:t>
            </w:r>
            <w:r w:rsidRPr="0061506F">
              <w:rPr>
                <w:rFonts w:eastAsia="DaxlinePro-Regular" w:cstheme="minorHAnsi"/>
                <w:color w:val="231F20"/>
              </w:rPr>
              <w:t>ео целине у ликовно</w:t>
            </w:r>
            <w:r>
              <w:rPr>
                <w:rFonts w:eastAsia="DaxlinePro-Regular" w:cstheme="minorHAnsi"/>
                <w:color w:val="231F20"/>
              </w:rPr>
              <w:t xml:space="preserve">ј уметности. </w:t>
            </w:r>
            <w:r w:rsidRPr="0061506F">
              <w:rPr>
                <w:rFonts w:eastAsia="DaxlinePro-Regular" w:cstheme="minorHAnsi"/>
                <w:color w:val="231F20"/>
              </w:rPr>
              <w:t>Комбиновањем ли</w:t>
            </w:r>
            <w:r>
              <w:rPr>
                <w:rFonts w:eastAsia="DaxlinePro-Regular" w:cstheme="minorHAnsi"/>
                <w:color w:val="231F20"/>
              </w:rPr>
              <w:t xml:space="preserve">нија, облика, боја и материјала </w:t>
            </w:r>
            <w:r w:rsidRPr="0061506F">
              <w:rPr>
                <w:rFonts w:eastAsia="DaxlinePro-Regular" w:cstheme="minorHAnsi"/>
                <w:color w:val="231F20"/>
              </w:rPr>
              <w:t>добијамо ликовну композицију.</w:t>
            </w:r>
            <w:r w:rsidRPr="0061506F">
              <w:rPr>
                <w:rFonts w:cstheme="minorHAnsi"/>
                <w:color w:val="000000" w:themeColor="text1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>Ученици</w:t>
            </w:r>
            <w:r w:rsidRPr="0061506F">
              <w:rPr>
                <w:rFonts w:cstheme="minorHAnsi"/>
                <w:color w:val="000000" w:themeColor="text1"/>
              </w:rPr>
              <w:t xml:space="preserve"> сада</w:t>
            </w:r>
            <w:r>
              <w:rPr>
                <w:rFonts w:cstheme="minorHAnsi"/>
                <w:color w:val="000000" w:themeColor="text1"/>
              </w:rPr>
              <w:t xml:space="preserve"> треба</w:t>
            </w:r>
            <w:r w:rsidRPr="0061506F">
              <w:rPr>
                <w:rFonts w:cstheme="minorHAnsi"/>
                <w:color w:val="000000" w:themeColor="text1"/>
              </w:rPr>
              <w:t xml:space="preserve"> да представе појмове </w:t>
            </w:r>
            <w:r w:rsidRPr="00410041">
              <w:rPr>
                <w:rFonts w:cstheme="minorHAnsi"/>
                <w:i/>
                <w:color w:val="000000" w:themeColor="text1"/>
              </w:rPr>
              <w:t>облик</w:t>
            </w:r>
            <w:r>
              <w:rPr>
                <w:rFonts w:cstheme="minorHAnsi"/>
                <w:color w:val="000000" w:themeColor="text1"/>
              </w:rPr>
              <w:t xml:space="preserve"> и </w:t>
            </w:r>
            <w:r w:rsidRPr="00410041">
              <w:rPr>
                <w:rFonts w:cstheme="minorHAnsi"/>
                <w:i/>
                <w:color w:val="000000" w:themeColor="text1"/>
              </w:rPr>
              <w:t>целина</w:t>
            </w:r>
            <w:r w:rsidRPr="0061506F">
              <w:rPr>
                <w:rFonts w:cstheme="minorHAnsi"/>
                <w:color w:val="000000" w:themeColor="text1"/>
              </w:rPr>
              <w:t>.</w:t>
            </w:r>
            <w:r w:rsidRPr="0061506F">
              <w:rPr>
                <w:rFonts w:eastAsia="DaxlinePro-Regular" w:cstheme="minorHAnsi"/>
              </w:rPr>
              <w:t xml:space="preserve"> </w:t>
            </w:r>
          </w:p>
          <w:p w:rsidR="007660E3" w:rsidRPr="0061506F" w:rsidRDefault="007660E3" w:rsidP="007660E3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>
              <w:rPr>
                <w:rFonts w:eastAsia="DaxlinePro-Regular" w:cstheme="minorHAnsi"/>
                <w:color w:val="231F20"/>
              </w:rPr>
              <w:t>Оловком и дрвеним бојама у блоку направи</w:t>
            </w:r>
            <w:r>
              <w:rPr>
                <w:rFonts w:eastAsia="DaxlinePro-Regular" w:cstheme="minorHAnsi"/>
                <w:color w:val="231F20"/>
              </w:rPr>
              <w:br/>
              <w:t xml:space="preserve">ликовну композицију сачињену само </w:t>
            </w:r>
            <w:r w:rsidRPr="0061506F">
              <w:rPr>
                <w:rFonts w:eastAsia="DaxlinePro-Regular" w:cstheme="minorHAnsi"/>
                <w:color w:val="231F20"/>
              </w:rPr>
              <w:t>од линија.</w:t>
            </w:r>
            <w:r w:rsidRPr="0061506F">
              <w:rPr>
                <w:rFonts w:eastAsia="DaxlinePro-Regular" w:cstheme="minorHAnsi"/>
              </w:rPr>
              <w:t xml:space="preserve"> </w:t>
            </w:r>
            <w:r>
              <w:rPr>
                <w:rFonts w:eastAsia="DaxlinePro-Regular" w:cstheme="minorHAnsi"/>
                <w:lang w:val="sr-Cyrl-RS"/>
              </w:rPr>
              <w:t xml:space="preserve">Наставник </w:t>
            </w:r>
            <w:r>
              <w:rPr>
                <w:rFonts w:eastAsia="DaxlinePro-Regular" w:cstheme="minorHAnsi"/>
              </w:rPr>
              <w:t>обилази</w:t>
            </w:r>
            <w:r w:rsidRPr="0061506F">
              <w:rPr>
                <w:rFonts w:eastAsia="DaxlinePro-Regular" w:cstheme="minorHAnsi"/>
              </w:rPr>
              <w:t xml:space="preserve"> </w:t>
            </w:r>
            <w:r>
              <w:rPr>
                <w:rFonts w:eastAsia="DaxlinePro-Regular" w:cstheme="minorHAnsi"/>
              </w:rPr>
              <w:t>ученике и прати како раде, даје</w:t>
            </w:r>
            <w:r w:rsidRPr="0061506F">
              <w:rPr>
                <w:rFonts w:eastAsia="DaxlinePro-Regular" w:cstheme="minorHAnsi"/>
              </w:rPr>
              <w:t xml:space="preserve"> им сугестије и препоруке за рад.</w:t>
            </w:r>
          </w:p>
        </w:tc>
        <w:tc>
          <w:tcPr>
            <w:tcW w:w="1956" w:type="pct"/>
          </w:tcPr>
          <w:p w:rsidR="007660E3" w:rsidRPr="00A94D19" w:rsidRDefault="007660E3" w:rsidP="007660E3"/>
          <w:p w:rsidR="007660E3" w:rsidRPr="00EE7156" w:rsidRDefault="007660E3" w:rsidP="007660E3">
            <w:r>
              <w:t>Слушају објашњења, раде задатак.</w:t>
            </w:r>
            <w:r>
              <w:rPr>
                <w:lang w:val="sr-Cyrl-RS"/>
              </w:rPr>
              <w:t xml:space="preserve"> </w:t>
            </w:r>
            <w:r>
              <w:t>Посматрају фотографију, разговарају, самостално закључују.</w:t>
            </w:r>
          </w:p>
          <w:p w:rsidR="007660E3" w:rsidRDefault="007660E3" w:rsidP="007660E3"/>
          <w:p w:rsidR="007660E3" w:rsidRDefault="007660E3" w:rsidP="007660E3"/>
          <w:p w:rsidR="007660E3" w:rsidRDefault="007660E3" w:rsidP="007660E3"/>
          <w:p w:rsidR="007660E3" w:rsidRDefault="007660E3" w:rsidP="007660E3"/>
          <w:p w:rsidR="007660E3" w:rsidRPr="004B24E4" w:rsidRDefault="007660E3" w:rsidP="007660E3">
            <w:r>
              <w:t>Раде задатак.</w:t>
            </w:r>
          </w:p>
        </w:tc>
      </w:tr>
    </w:tbl>
    <w:p w:rsidR="005465F2" w:rsidRDefault="005465F2" w:rsidP="008253EB">
      <w:pPr>
        <w:spacing w:after="0"/>
        <w:rPr>
          <w:b/>
        </w:rPr>
      </w:pPr>
    </w:p>
    <w:p w:rsidR="005465F2" w:rsidRDefault="005465F2" w:rsidP="008253E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465F2" w:rsidRPr="00F251A7" w:rsidTr="00CC5944">
        <w:trPr>
          <w:trHeight w:val="385"/>
          <w:jc w:val="center"/>
        </w:trPr>
        <w:tc>
          <w:tcPr>
            <w:tcW w:w="1087" w:type="pct"/>
          </w:tcPr>
          <w:p w:rsidR="005465F2" w:rsidRDefault="005465F2" w:rsidP="00CC5944">
            <w:pPr>
              <w:rPr>
                <w:b/>
              </w:rPr>
            </w:pPr>
            <w:r>
              <w:rPr>
                <w:b/>
              </w:rPr>
              <w:t>Завршни део часа: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F251A7" w:rsidRPr="003B5841" w:rsidRDefault="002665D5" w:rsidP="00735E73">
            <w:pPr>
              <w:spacing w:before="20" w:after="20"/>
              <w:contextualSpacing/>
            </w:pPr>
            <w:r>
              <w:t>Саопштава</w:t>
            </w:r>
            <w:r w:rsidR="00A44C32">
              <w:t xml:space="preserve"> ученицима да следи естетска анализа</w:t>
            </w:r>
            <w:r w:rsidR="00B15793">
              <w:t>.</w:t>
            </w:r>
            <w:r w:rsidR="00A44C32">
              <w:t xml:space="preserve"> </w:t>
            </w:r>
            <w:r w:rsidR="00735E73">
              <w:rPr>
                <w:lang w:val="sr-Cyrl-CS"/>
              </w:rPr>
              <w:t>Да ли су изложени радови одговорили на постављ</w:t>
            </w:r>
            <w:r>
              <w:rPr>
                <w:lang w:val="sr-Cyrl-CS"/>
              </w:rPr>
              <w:t>ене захтеве</w:t>
            </w:r>
            <w:r w:rsidR="00410041">
              <w:rPr>
                <w:lang w:val="sr-Cyrl-CS"/>
              </w:rPr>
              <w:t>? Да ли су решења креативна</w:t>
            </w:r>
            <w:r w:rsidR="00735E73">
              <w:rPr>
                <w:lang w:val="sr-Cyrl-CS"/>
              </w:rPr>
              <w:t>? Чији рад је најуспешнији? Опиши</w:t>
            </w:r>
            <w:r w:rsidR="00410041">
              <w:rPr>
                <w:lang w:val="sr-Cyrl-CS"/>
              </w:rPr>
              <w:t>те један рад без показивања. Да ли</w:t>
            </w:r>
            <w:r w:rsidR="00735E73">
              <w:rPr>
                <w:lang w:val="sr-Cyrl-CS"/>
              </w:rPr>
              <w:t xml:space="preserve"> је</w:t>
            </w:r>
            <w:r w:rsidR="00410041">
              <w:rPr>
                <w:lang w:val="sr-Cyrl-CS"/>
              </w:rPr>
              <w:t xml:space="preserve"> нешто</w:t>
            </w:r>
            <w:r w:rsidR="00735E73">
              <w:rPr>
                <w:lang w:val="sr-Cyrl-CS"/>
              </w:rPr>
              <w:t xml:space="preserve"> пропуштено приликом </w:t>
            </w:r>
            <w:r w:rsidR="00410041">
              <w:rPr>
                <w:lang w:val="sr-Cyrl-CS"/>
              </w:rPr>
              <w:t>израде? Шта би ти мењао (додао/</w:t>
            </w:r>
            <w:r w:rsidR="00735E73">
              <w:rPr>
                <w:lang w:val="sr-Cyrl-CS"/>
              </w:rPr>
              <w:t>одузео)?</w:t>
            </w:r>
          </w:p>
        </w:tc>
        <w:tc>
          <w:tcPr>
            <w:tcW w:w="1956" w:type="pct"/>
          </w:tcPr>
          <w:p w:rsidR="005465F2" w:rsidRPr="00B15793" w:rsidRDefault="00410041" w:rsidP="004E5DA5">
            <w:r>
              <w:t>Постављају</w:t>
            </w:r>
            <w:r w:rsidR="00B15793" w:rsidRPr="00B15793">
              <w:t xml:space="preserve"> питања</w:t>
            </w:r>
            <w:r>
              <w:t xml:space="preserve"> и одговарају.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618AA"/>
          <w:p w:rsidR="00F251A7" w:rsidRPr="0023691F" w:rsidRDefault="00F251A7" w:rsidP="004618AA">
            <w:pPr>
              <w:rPr>
                <w:lang w:val="ru-RU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26"/>
        <w:tblW w:w="14742" w:type="dxa"/>
        <w:jc w:val="center"/>
        <w:tblLook w:val="04A0" w:firstRow="1" w:lastRow="0" w:firstColumn="1" w:lastColumn="0" w:noHBand="0" w:noVBand="1"/>
      </w:tblPr>
      <w:tblGrid>
        <w:gridCol w:w="4821"/>
        <w:gridCol w:w="9921"/>
      </w:tblGrid>
      <w:tr w:rsidR="0051511E" w:rsidTr="00CC5944">
        <w:trPr>
          <w:trHeight w:val="418"/>
          <w:jc w:val="center"/>
        </w:trPr>
        <w:tc>
          <w:tcPr>
            <w:tcW w:w="1635" w:type="pct"/>
          </w:tcPr>
          <w:p w:rsidR="0051511E" w:rsidRDefault="0051511E" w:rsidP="00CC5944">
            <w:pPr>
              <w:rPr>
                <w:b/>
              </w:rPr>
            </w:pPr>
            <w:r>
              <w:rPr>
                <w:b/>
              </w:rPr>
              <w:t>Провера остварености исхода:</w:t>
            </w:r>
          </w:p>
        </w:tc>
        <w:tc>
          <w:tcPr>
            <w:tcW w:w="3365" w:type="pct"/>
          </w:tcPr>
          <w:p w:rsidR="00CC5944" w:rsidRPr="00CC5944" w:rsidRDefault="00F80128" w:rsidP="00CC5944">
            <w:pPr>
              <w:jc w:val="both"/>
            </w:pPr>
            <w:r>
              <w:t>Кроз</w:t>
            </w:r>
            <w:r w:rsidR="003B5841">
              <w:t xml:space="preserve"> одговоре, изглед </w:t>
            </w:r>
            <w:r w:rsidR="00735E73">
              <w:t>урађених радова</w:t>
            </w:r>
            <w:r w:rsidR="00221E3E">
              <w:t xml:space="preserve">, </w:t>
            </w:r>
            <w:r w:rsidR="00410041">
              <w:rPr>
                <w:lang w:val="sr-Cyrl-RS"/>
              </w:rPr>
              <w:t xml:space="preserve">путем </w:t>
            </w:r>
            <w:r w:rsidR="00410041">
              <w:t>представљања</w:t>
            </w:r>
            <w:r w:rsidR="00221E3E">
              <w:t xml:space="preserve"> радова</w:t>
            </w:r>
            <w:r w:rsidR="00410041">
              <w:t>, анализе</w:t>
            </w:r>
            <w:r w:rsidR="00071245">
              <w:t xml:space="preserve"> изгледа радова</w:t>
            </w:r>
            <w:r w:rsidR="00B15793" w:rsidRPr="00B15793">
              <w:t>.</w:t>
            </w:r>
          </w:p>
        </w:tc>
      </w:tr>
      <w:tr w:rsidR="0051511E" w:rsidRPr="00F86A58" w:rsidTr="00CC5944">
        <w:trPr>
          <w:jc w:val="center"/>
        </w:trPr>
        <w:tc>
          <w:tcPr>
            <w:tcW w:w="1635" w:type="pct"/>
          </w:tcPr>
          <w:p w:rsidR="0051511E" w:rsidRDefault="0051511E" w:rsidP="00CC5944">
            <w:pPr>
              <w:rPr>
                <w:b/>
              </w:rPr>
            </w:pPr>
            <w:r>
              <w:rPr>
                <w:b/>
              </w:rPr>
              <w:t>Запажања наставника о реализацији часа</w:t>
            </w:r>
          </w:p>
        </w:tc>
        <w:tc>
          <w:tcPr>
            <w:tcW w:w="3365" w:type="pct"/>
          </w:tcPr>
          <w:p w:rsidR="0051511E" w:rsidRDefault="0051511E" w:rsidP="00CC5944">
            <w:pPr>
              <w:jc w:val="center"/>
              <w:rPr>
                <w:b/>
              </w:rPr>
            </w:pPr>
          </w:p>
          <w:p w:rsidR="007660E3" w:rsidRDefault="007660E3" w:rsidP="00CC5944">
            <w:pPr>
              <w:jc w:val="center"/>
              <w:rPr>
                <w:b/>
              </w:rPr>
            </w:pPr>
          </w:p>
        </w:tc>
      </w:tr>
      <w:tr w:rsidR="00CC5944" w:rsidRPr="00F86A58" w:rsidTr="00CC5944">
        <w:trPr>
          <w:jc w:val="center"/>
        </w:trPr>
        <w:tc>
          <w:tcPr>
            <w:tcW w:w="5000" w:type="pct"/>
            <w:gridSpan w:val="2"/>
          </w:tcPr>
          <w:p w:rsidR="00CC5944" w:rsidRDefault="00CC5944" w:rsidP="00CC5944">
            <w:pPr>
              <w:jc w:val="center"/>
              <w:rPr>
                <w:b/>
              </w:rPr>
            </w:pPr>
            <w:r w:rsidRPr="00CC5944">
              <w:rPr>
                <w:b/>
              </w:rPr>
              <w:t>Изглед табле</w:t>
            </w:r>
          </w:p>
          <w:p w:rsidR="00CC5944" w:rsidRPr="00CC5944" w:rsidRDefault="00CC5944" w:rsidP="00CC5944">
            <w:pPr>
              <w:jc w:val="center"/>
              <w:rPr>
                <w:b/>
                <w:lang w:val="ru-RU"/>
              </w:rPr>
            </w:pPr>
            <w:r w:rsidRPr="00CC5944">
              <w:rPr>
                <w:b/>
                <w:lang w:val="ru-RU"/>
              </w:rPr>
              <w:t>Истакнути део целине</w:t>
            </w:r>
          </w:p>
          <w:p w:rsidR="00CC5944" w:rsidRDefault="00CC5944" w:rsidP="00CC5944">
            <w:pPr>
              <w:jc w:val="center"/>
            </w:pPr>
            <w:r>
              <w:object w:dxaOrig="1236" w:dyaOrig="17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39.75pt;height:55.5pt" o:ole="">
                  <v:imagedata r:id="rId9" o:title=""/>
                </v:shape>
                <o:OLEObject Type="Embed" ProgID="PBrush" ShapeID="_x0000_i1030" DrawAspect="Content" ObjectID="_1626848757" r:id="rId10"/>
              </w:object>
            </w:r>
            <w:bookmarkStart w:id="0" w:name="_GoBack"/>
            <w:bookmarkEnd w:id="0"/>
          </w:p>
          <w:p w:rsidR="007660E3" w:rsidRDefault="007660E3" w:rsidP="00CC5944">
            <w:pPr>
              <w:jc w:val="center"/>
              <w:rPr>
                <w:b/>
              </w:rPr>
            </w:pPr>
          </w:p>
        </w:tc>
      </w:tr>
    </w:tbl>
    <w:p w:rsidR="005465F2" w:rsidRDefault="005465F2" w:rsidP="00C63F52">
      <w:pPr>
        <w:shd w:val="clear" w:color="auto" w:fill="FFFFFF" w:themeFill="background1"/>
        <w:rPr>
          <w:b/>
        </w:rPr>
      </w:pPr>
    </w:p>
    <w:p w:rsidR="00E11E0C" w:rsidRPr="00E11E0C" w:rsidRDefault="00E11E0C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sectPr w:rsidR="00E11E0C" w:rsidRPr="00E11E0C" w:rsidSect="008253EB">
      <w:footerReference w:type="default" r:id="rId11"/>
      <w:pgSz w:w="16839" w:h="11907" w:orient="landscape" w:code="9"/>
      <w:pgMar w:top="1134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6EB1" w:rsidRDefault="00096EB1" w:rsidP="00867EE9">
      <w:pPr>
        <w:spacing w:after="0" w:line="240" w:lineRule="auto"/>
      </w:pPr>
      <w:r>
        <w:separator/>
      </w:r>
    </w:p>
  </w:endnote>
  <w:endnote w:type="continuationSeparator" w:id="0">
    <w:p w:rsidR="00096EB1" w:rsidRDefault="00096EB1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20002A87" w:usb1="00000000" w:usb2="00000000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Daxline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4D19" w:rsidRDefault="00691AA0">
        <w:pPr>
          <w:pStyle w:val="Footer"/>
          <w:jc w:val="center"/>
        </w:pPr>
        <w:r>
          <w:fldChar w:fldCharType="begin"/>
        </w:r>
        <w:r w:rsidR="00A94D19">
          <w:instrText xml:space="preserve"> PAGE   \* MERGEFORMAT </w:instrText>
        </w:r>
        <w:r>
          <w:fldChar w:fldCharType="separate"/>
        </w:r>
        <w:r w:rsidR="00CD7E3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94D19" w:rsidRDefault="00A94D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6EB1" w:rsidRDefault="00096EB1" w:rsidP="00867EE9">
      <w:pPr>
        <w:spacing w:after="0" w:line="240" w:lineRule="auto"/>
      </w:pPr>
      <w:r>
        <w:separator/>
      </w:r>
    </w:p>
  </w:footnote>
  <w:footnote w:type="continuationSeparator" w:id="0">
    <w:p w:rsidR="00096EB1" w:rsidRDefault="00096EB1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1146E"/>
    <w:rsid w:val="00016963"/>
    <w:rsid w:val="0002310A"/>
    <w:rsid w:val="00071245"/>
    <w:rsid w:val="00080AF9"/>
    <w:rsid w:val="000838D2"/>
    <w:rsid w:val="00096EB1"/>
    <w:rsid w:val="00097BFF"/>
    <w:rsid w:val="000C35A4"/>
    <w:rsid w:val="000C467F"/>
    <w:rsid w:val="000D4460"/>
    <w:rsid w:val="000F7054"/>
    <w:rsid w:val="001017AF"/>
    <w:rsid w:val="0011432E"/>
    <w:rsid w:val="00115CB5"/>
    <w:rsid w:val="00133194"/>
    <w:rsid w:val="0013513C"/>
    <w:rsid w:val="00142436"/>
    <w:rsid w:val="00161DD9"/>
    <w:rsid w:val="00165331"/>
    <w:rsid w:val="001719C6"/>
    <w:rsid w:val="00177F76"/>
    <w:rsid w:val="00187E4A"/>
    <w:rsid w:val="001B3A26"/>
    <w:rsid w:val="001D0A69"/>
    <w:rsid w:val="001E3869"/>
    <w:rsid w:val="002054B1"/>
    <w:rsid w:val="00212798"/>
    <w:rsid w:val="00221E3E"/>
    <w:rsid w:val="00235709"/>
    <w:rsid w:val="0023691F"/>
    <w:rsid w:val="002423A1"/>
    <w:rsid w:val="00260EB7"/>
    <w:rsid w:val="00264305"/>
    <w:rsid w:val="002665D5"/>
    <w:rsid w:val="00280729"/>
    <w:rsid w:val="002961B8"/>
    <w:rsid w:val="002A09F3"/>
    <w:rsid w:val="002A63A9"/>
    <w:rsid w:val="002C085D"/>
    <w:rsid w:val="002E0E58"/>
    <w:rsid w:val="002E2398"/>
    <w:rsid w:val="002F7A18"/>
    <w:rsid w:val="00314968"/>
    <w:rsid w:val="00325945"/>
    <w:rsid w:val="00356358"/>
    <w:rsid w:val="0036166E"/>
    <w:rsid w:val="003627E0"/>
    <w:rsid w:val="00364FFF"/>
    <w:rsid w:val="003726A8"/>
    <w:rsid w:val="00374818"/>
    <w:rsid w:val="00374C7F"/>
    <w:rsid w:val="00383B42"/>
    <w:rsid w:val="00387EC2"/>
    <w:rsid w:val="00393F41"/>
    <w:rsid w:val="00397529"/>
    <w:rsid w:val="003A246D"/>
    <w:rsid w:val="003B5841"/>
    <w:rsid w:val="003C1CC2"/>
    <w:rsid w:val="003C1CE2"/>
    <w:rsid w:val="003D1A6C"/>
    <w:rsid w:val="00410041"/>
    <w:rsid w:val="00411E25"/>
    <w:rsid w:val="00430727"/>
    <w:rsid w:val="00430811"/>
    <w:rsid w:val="00431952"/>
    <w:rsid w:val="0045236F"/>
    <w:rsid w:val="0046161F"/>
    <w:rsid w:val="004618AA"/>
    <w:rsid w:val="004655B1"/>
    <w:rsid w:val="00490640"/>
    <w:rsid w:val="004A648B"/>
    <w:rsid w:val="004B0510"/>
    <w:rsid w:val="004B24E4"/>
    <w:rsid w:val="004B6088"/>
    <w:rsid w:val="004E3DBA"/>
    <w:rsid w:val="004E5DA5"/>
    <w:rsid w:val="004F793A"/>
    <w:rsid w:val="00507F5A"/>
    <w:rsid w:val="0051511E"/>
    <w:rsid w:val="00516D8D"/>
    <w:rsid w:val="0052194B"/>
    <w:rsid w:val="005313D9"/>
    <w:rsid w:val="00531640"/>
    <w:rsid w:val="00531770"/>
    <w:rsid w:val="00542CF7"/>
    <w:rsid w:val="005465F2"/>
    <w:rsid w:val="00566102"/>
    <w:rsid w:val="00571B95"/>
    <w:rsid w:val="00584685"/>
    <w:rsid w:val="005A7016"/>
    <w:rsid w:val="005B2B89"/>
    <w:rsid w:val="005B5288"/>
    <w:rsid w:val="005E0E24"/>
    <w:rsid w:val="005F22C6"/>
    <w:rsid w:val="005F7B35"/>
    <w:rsid w:val="0061506F"/>
    <w:rsid w:val="006237D2"/>
    <w:rsid w:val="00634E83"/>
    <w:rsid w:val="00665C8F"/>
    <w:rsid w:val="00665F12"/>
    <w:rsid w:val="00673575"/>
    <w:rsid w:val="00691AA0"/>
    <w:rsid w:val="006956E5"/>
    <w:rsid w:val="006B40F0"/>
    <w:rsid w:val="006F2DA8"/>
    <w:rsid w:val="00725070"/>
    <w:rsid w:val="00735E73"/>
    <w:rsid w:val="00747861"/>
    <w:rsid w:val="007571F3"/>
    <w:rsid w:val="00764D0F"/>
    <w:rsid w:val="007660E3"/>
    <w:rsid w:val="00771616"/>
    <w:rsid w:val="007732B1"/>
    <w:rsid w:val="00782D52"/>
    <w:rsid w:val="007D40D0"/>
    <w:rsid w:val="007E1802"/>
    <w:rsid w:val="007E36D3"/>
    <w:rsid w:val="007E3918"/>
    <w:rsid w:val="007E6F5A"/>
    <w:rsid w:val="007E7A88"/>
    <w:rsid w:val="00800358"/>
    <w:rsid w:val="008109FD"/>
    <w:rsid w:val="008203E9"/>
    <w:rsid w:val="0082434F"/>
    <w:rsid w:val="008253EB"/>
    <w:rsid w:val="0082634C"/>
    <w:rsid w:val="00832046"/>
    <w:rsid w:val="00854ADA"/>
    <w:rsid w:val="00867EE9"/>
    <w:rsid w:val="0087132A"/>
    <w:rsid w:val="00884EC7"/>
    <w:rsid w:val="00885425"/>
    <w:rsid w:val="00887BB6"/>
    <w:rsid w:val="008921D5"/>
    <w:rsid w:val="00895170"/>
    <w:rsid w:val="008A170E"/>
    <w:rsid w:val="008A2720"/>
    <w:rsid w:val="008B7FBE"/>
    <w:rsid w:val="008C34FC"/>
    <w:rsid w:val="008C5A15"/>
    <w:rsid w:val="008E1040"/>
    <w:rsid w:val="008E322B"/>
    <w:rsid w:val="00900C35"/>
    <w:rsid w:val="00921702"/>
    <w:rsid w:val="00921CFB"/>
    <w:rsid w:val="00930F0C"/>
    <w:rsid w:val="0094003C"/>
    <w:rsid w:val="00943E03"/>
    <w:rsid w:val="009528BC"/>
    <w:rsid w:val="00966A1E"/>
    <w:rsid w:val="009853FD"/>
    <w:rsid w:val="009A1836"/>
    <w:rsid w:val="009E3168"/>
    <w:rsid w:val="009F06C2"/>
    <w:rsid w:val="009F2C2E"/>
    <w:rsid w:val="00A17E2B"/>
    <w:rsid w:val="00A230EF"/>
    <w:rsid w:val="00A31C55"/>
    <w:rsid w:val="00A33E0F"/>
    <w:rsid w:val="00A36012"/>
    <w:rsid w:val="00A44C32"/>
    <w:rsid w:val="00A47C6A"/>
    <w:rsid w:val="00A50A79"/>
    <w:rsid w:val="00A6447D"/>
    <w:rsid w:val="00A94D19"/>
    <w:rsid w:val="00AA7A36"/>
    <w:rsid w:val="00AB06AC"/>
    <w:rsid w:val="00AB1AD9"/>
    <w:rsid w:val="00AB29A6"/>
    <w:rsid w:val="00AC6E51"/>
    <w:rsid w:val="00AC7E31"/>
    <w:rsid w:val="00AD064D"/>
    <w:rsid w:val="00AF215D"/>
    <w:rsid w:val="00B037D0"/>
    <w:rsid w:val="00B03851"/>
    <w:rsid w:val="00B15793"/>
    <w:rsid w:val="00B31C3C"/>
    <w:rsid w:val="00B33EA2"/>
    <w:rsid w:val="00B35243"/>
    <w:rsid w:val="00B82C78"/>
    <w:rsid w:val="00B86A1A"/>
    <w:rsid w:val="00BC64EC"/>
    <w:rsid w:val="00BF2730"/>
    <w:rsid w:val="00BF3BA9"/>
    <w:rsid w:val="00C433D6"/>
    <w:rsid w:val="00C50684"/>
    <w:rsid w:val="00C632B3"/>
    <w:rsid w:val="00C63F52"/>
    <w:rsid w:val="00C664DD"/>
    <w:rsid w:val="00C77D8A"/>
    <w:rsid w:val="00C913C1"/>
    <w:rsid w:val="00C94A54"/>
    <w:rsid w:val="00CA0AE3"/>
    <w:rsid w:val="00CB473F"/>
    <w:rsid w:val="00CC5944"/>
    <w:rsid w:val="00CD7E30"/>
    <w:rsid w:val="00D02B50"/>
    <w:rsid w:val="00D128FE"/>
    <w:rsid w:val="00D4712D"/>
    <w:rsid w:val="00D60473"/>
    <w:rsid w:val="00D731A7"/>
    <w:rsid w:val="00DD556C"/>
    <w:rsid w:val="00DE4B92"/>
    <w:rsid w:val="00E11E0C"/>
    <w:rsid w:val="00E201B7"/>
    <w:rsid w:val="00E20D18"/>
    <w:rsid w:val="00E26C37"/>
    <w:rsid w:val="00E4070E"/>
    <w:rsid w:val="00E4150B"/>
    <w:rsid w:val="00E46958"/>
    <w:rsid w:val="00E53039"/>
    <w:rsid w:val="00E5542B"/>
    <w:rsid w:val="00E55598"/>
    <w:rsid w:val="00E65B28"/>
    <w:rsid w:val="00E92548"/>
    <w:rsid w:val="00EB21D0"/>
    <w:rsid w:val="00ED4F5D"/>
    <w:rsid w:val="00EE7156"/>
    <w:rsid w:val="00EF50FA"/>
    <w:rsid w:val="00EF64E7"/>
    <w:rsid w:val="00F05DF7"/>
    <w:rsid w:val="00F07535"/>
    <w:rsid w:val="00F217DB"/>
    <w:rsid w:val="00F251A7"/>
    <w:rsid w:val="00F353F3"/>
    <w:rsid w:val="00F570E3"/>
    <w:rsid w:val="00F80128"/>
    <w:rsid w:val="00F84DC5"/>
    <w:rsid w:val="00F86A58"/>
    <w:rsid w:val="00FA152C"/>
    <w:rsid w:val="00FD3633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27793"/>
  <w15:docId w15:val="{D75C67E1-B1B8-4F70-ABB8-B29A02393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9E31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E7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CCDA0-D774-4ED6-9F23-003E8B480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3</cp:revision>
  <dcterms:created xsi:type="dcterms:W3CDTF">2019-07-31T21:23:00Z</dcterms:created>
  <dcterms:modified xsi:type="dcterms:W3CDTF">2019-08-09T07:39:00Z</dcterms:modified>
</cp:coreProperties>
</file>